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21702" w:rsidRDefault="00000000">
      <w:pPr>
        <w:spacing w:line="360" w:lineRule="auto"/>
        <w:jc w:val="center"/>
      </w:pPr>
      <w:r>
        <w:rPr>
          <w:b/>
        </w:rPr>
        <w:t>TÍTULO CENTRALIZADO, EM NEGRITO E COM LETRAS MAIÚSCULAS</w:t>
      </w:r>
    </w:p>
    <w:p w14:paraId="00000002" w14:textId="77777777" w:rsidR="00421702" w:rsidRDefault="0042170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</w:p>
    <w:p w14:paraId="00000003" w14:textId="77777777" w:rsidR="004217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>1° Nome Completo</w:t>
      </w:r>
    </w:p>
    <w:p w14:paraId="00000004" w14:textId="77777777" w:rsidR="004217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>Instituição do Autor 1</w:t>
      </w:r>
    </w:p>
    <w:p w14:paraId="00000005" w14:textId="77777777" w:rsidR="004217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>2° Nome Completo</w:t>
      </w:r>
    </w:p>
    <w:p w14:paraId="00000006" w14:textId="77777777" w:rsidR="004217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>Instituição do Autor 2</w:t>
      </w:r>
    </w:p>
    <w:p w14:paraId="00000007" w14:textId="77777777" w:rsidR="004217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>3° Nome Completo</w:t>
      </w:r>
    </w:p>
    <w:p w14:paraId="00000008" w14:textId="77777777" w:rsidR="004217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>Instituição do Autor 3</w:t>
      </w:r>
    </w:p>
    <w:p w14:paraId="00000009" w14:textId="77777777" w:rsidR="004217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 xml:space="preserve"> ...</w:t>
      </w:r>
    </w:p>
    <w:p w14:paraId="0000000A" w14:textId="77777777" w:rsidR="004217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 xml:space="preserve">Eixo X – Título do Eixo Temático </w:t>
      </w:r>
    </w:p>
    <w:p w14:paraId="0000000B" w14:textId="77777777" w:rsidR="00421702" w:rsidRDefault="00421702">
      <w:pPr>
        <w:spacing w:line="360" w:lineRule="auto"/>
        <w:jc w:val="both"/>
        <w:rPr>
          <w:highlight w:val="white"/>
        </w:rPr>
      </w:pPr>
    </w:p>
    <w:p w14:paraId="0000000C" w14:textId="77777777" w:rsidR="00421702" w:rsidRDefault="00000000">
      <w:pPr>
        <w:spacing w:line="360" w:lineRule="auto"/>
        <w:ind w:firstLine="720"/>
        <w:jc w:val="both"/>
        <w:rPr>
          <w:highlight w:val="white"/>
        </w:rPr>
      </w:pPr>
      <w:r>
        <w:rPr>
          <w:highlight w:val="white"/>
        </w:rPr>
        <w:t xml:space="preserve">O texto deverá ser escrito e organizado em forma de </w:t>
      </w:r>
      <w:r>
        <w:rPr>
          <w:b/>
          <w:highlight w:val="white"/>
        </w:rPr>
        <w:t>resumo expandido</w:t>
      </w:r>
      <w:r>
        <w:rPr>
          <w:highlight w:val="white"/>
        </w:rPr>
        <w:t xml:space="preserve">. Deverá ter problemática anunciada e desenvolvida contendo introdução, método, discussão e resultados, e conclusões. Não deverá ter notas de rodapé. Deverá conter entre 4 e 5 páginas, incluindo as referências. </w:t>
      </w:r>
    </w:p>
    <w:p w14:paraId="0000000D" w14:textId="77777777" w:rsidR="00421702" w:rsidRDefault="00000000">
      <w:pPr>
        <w:spacing w:line="360" w:lineRule="auto"/>
        <w:ind w:firstLine="720"/>
        <w:jc w:val="both"/>
      </w:pPr>
      <w:r>
        <w:rPr>
          <w:highlight w:val="white"/>
        </w:rPr>
        <w:t xml:space="preserve">Deverá atender as normas da ABNT </w:t>
      </w:r>
      <w:r>
        <w:t xml:space="preserve">e ser redigido em papel tamanho A4; margem superior e inferior com 2,5 cm e margem esquerda e direita com 3,0 cm; título maiúsculo negrito centralizado, letra Times New Roman, fonte 12, espaçamento 1,5. Vale frisar que o atendimento das normas e a revisão gramatical são de responsabilidade do(s) autor(es), podendo, inclusive, ser critério para a aprovação ou reprovação do trabalho submetido. O resumo expandido ou relato de experiência deve ser anexado em </w:t>
      </w:r>
      <w:r>
        <w:rPr>
          <w:highlight w:val="white"/>
        </w:rPr>
        <w:t>arquivo DOC ou DOCX.</w:t>
      </w:r>
    </w:p>
    <w:p w14:paraId="0000000E" w14:textId="77777777" w:rsidR="00421702" w:rsidRDefault="00000000">
      <w:pPr>
        <w:spacing w:line="360" w:lineRule="auto"/>
        <w:ind w:firstLine="720"/>
        <w:jc w:val="both"/>
      </w:pPr>
      <w:bookmarkStart w:id="0" w:name="_heading=h.gjdgxs" w:colFirst="0" w:colLast="0"/>
      <w:bookmarkEnd w:id="0"/>
      <w:r>
        <w:t xml:space="preserve">O texto poderá ter até três autores e todos precisam estar inscritos no evento na modalidade de apresentador de trabalho. </w:t>
      </w:r>
      <w:r>
        <w:rPr>
          <w:b/>
        </w:rPr>
        <w:t xml:space="preserve">Submissão de texto com um/a (1) único/a autor/a: </w:t>
      </w:r>
      <w:r>
        <w:t xml:space="preserve">o/a autor/a deverá fazer sua inscrição, selecionar um dos Eixos Temáticos para a submissão, anexar o arquivo e na opção </w:t>
      </w:r>
      <w:r>
        <w:rPr>
          <w:i/>
        </w:rPr>
        <w:t xml:space="preserve">“Incluir Participante” </w:t>
      </w:r>
      <w:r>
        <w:t xml:space="preserve">deverá anexar seu nome completo, CPF, Tipo Participante (autor) e e-mail, esta é uma etapa importante e precisa ser corretamente preenchida, pois implica na emissão dos certificados. </w:t>
      </w:r>
      <w:r>
        <w:rPr>
          <w:b/>
        </w:rPr>
        <w:t xml:space="preserve">Submissão de texto com dois (2) ou três (3) autores: </w:t>
      </w:r>
      <w:r>
        <w:t xml:space="preserve">todos os autores precisam estar inscritos no evento na modalidade Apresentador de Trabalho, mas apenas um necessita submeter o trabalho no sistema. O autor responsável pela submissão do trabalho no sistema deverá ao fazer sua inscrição, selecionar um dos Eixos Temáticos para a submissão, anexar o arquivo e na opção </w:t>
      </w:r>
      <w:r>
        <w:rPr>
          <w:i/>
        </w:rPr>
        <w:t xml:space="preserve">“Incluir Participante” </w:t>
      </w:r>
      <w:r>
        <w:t xml:space="preserve">deverá anexar o nome completo, CPF, Tipo Participante (autor)e e-mail de todos os autores do texto, incluindo os seus próprios dados, esta é uma etapa importante e precisa ser corretamente preenchida, pois implica na emissão dos certificados. Cada inscrito na condição de apresentador de trabalho poderá submeter até dois resumos expandidos ou relatos de experiência e precisa estar atento as orientações acima na submissão de cada texto. Pelo menos um autor deverá apresentar o texto junto </w:t>
      </w:r>
      <w:r>
        <w:lastRenderedPageBreak/>
        <w:t xml:space="preserve">ao evento, em data previamente divulgada, para que </w:t>
      </w:r>
      <w:proofErr w:type="gramStart"/>
      <w:r>
        <w:t>o mesmo</w:t>
      </w:r>
      <w:proofErr w:type="gramEnd"/>
      <w:r>
        <w:t xml:space="preserve"> seja publicado nos Anais – frisando que as apresentações acontecerão no dia 11 de outubro de 2024, presencialmente. Os trabalhos serão publicados nos Anais do Evento (meio digital). </w:t>
      </w:r>
    </w:p>
    <w:p w14:paraId="0000000F" w14:textId="77777777" w:rsidR="00421702" w:rsidRDefault="00000000">
      <w:pPr>
        <w:spacing w:line="360" w:lineRule="auto"/>
        <w:ind w:firstLine="720"/>
        <w:jc w:val="both"/>
      </w:pPr>
      <w:bookmarkStart w:id="1" w:name="_heading=h.tj2rap38wflz" w:colFirst="0" w:colLast="0"/>
      <w:bookmarkEnd w:id="1"/>
      <w:r>
        <w:t>O tempo de apresentação para cada trabalho será de 10 a 15 minutos, seguido de debate. Orientamos que o formato do arquivo de apresentação seja em PDF. A ordem de apresentação será definida pelos mediadores/as dos Eixos Temáticos, cabendo aos/às autores/as se organizarem para participar integralmente do evento e não apenas durante o momento de sua apresentação. É permitida a apresentação pelo/a autor/a ou coautor/a, sendo suficiente a presença de pelo menos um/a deles/as no momento da exposição, desde que estejam inscritos/as no Evento.</w:t>
      </w:r>
    </w:p>
    <w:p w14:paraId="00000010" w14:textId="77777777" w:rsidR="004217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Os resumos expandidos devem ser submetidos a um eixo específico conforme a temática, sendo eles: Eixo Temático 01 - </w:t>
      </w:r>
      <w:r>
        <w:rPr>
          <w:b/>
          <w:color w:val="000000"/>
        </w:rPr>
        <w:t>Formação de professores e políticas curriculares</w:t>
      </w:r>
      <w:r>
        <w:rPr>
          <w:color w:val="000000"/>
        </w:rPr>
        <w:t xml:space="preserve">; Eixo Temático 02 - </w:t>
      </w:r>
      <w:r>
        <w:rPr>
          <w:b/>
          <w:color w:val="000000"/>
        </w:rPr>
        <w:t>Estado, escola e democracia</w:t>
      </w:r>
      <w:r>
        <w:rPr>
          <w:color w:val="000000"/>
        </w:rPr>
        <w:t xml:space="preserve">; Eixo Temático 03 - </w:t>
      </w:r>
      <w:r>
        <w:rPr>
          <w:b/>
          <w:color w:val="000000"/>
        </w:rPr>
        <w:t>Interculturalidade, infâncias e educação</w:t>
      </w:r>
      <w:r>
        <w:rPr>
          <w:color w:val="000000"/>
        </w:rPr>
        <w:t xml:space="preserve">; Eixo Temático 04 - </w:t>
      </w:r>
      <w:r>
        <w:rPr>
          <w:b/>
          <w:color w:val="000000"/>
        </w:rPr>
        <w:t>Direitos humanos, cidadania e diversidade</w:t>
      </w:r>
      <w:r>
        <w:rPr>
          <w:color w:val="000000"/>
        </w:rPr>
        <w:t xml:space="preserve">; Eixo Temático 05 - </w:t>
      </w:r>
      <w:r>
        <w:rPr>
          <w:b/>
          <w:color w:val="000000"/>
        </w:rPr>
        <w:t>Educação, arte e cultura: direito à memória e justiça social</w:t>
      </w:r>
      <w:r>
        <w:rPr>
          <w:color w:val="000000"/>
        </w:rPr>
        <w:t xml:space="preserve">; Eixo Temático 06 - </w:t>
      </w:r>
      <w:r>
        <w:rPr>
          <w:b/>
          <w:color w:val="000000"/>
        </w:rPr>
        <w:t>Educação em espaços não escolares e movimentos sociais.</w:t>
      </w:r>
    </w:p>
    <w:p w14:paraId="00000011" w14:textId="77777777" w:rsidR="00421702" w:rsidRDefault="00000000">
      <w:pPr>
        <w:spacing w:line="360" w:lineRule="auto"/>
        <w:ind w:firstLine="720"/>
        <w:jc w:val="both"/>
      </w:pPr>
      <w:r>
        <w:t xml:space="preserve">Informamos que trabalhos que não respeitem tais normas não serão aceitos. Qualquer dúvida, a comissão organizadora pode ser contatada pelo e-mail </w:t>
      </w:r>
      <w:hyperlink r:id="rId5">
        <w:r>
          <w:rPr>
            <w:color w:val="366091"/>
            <w:u w:val="single"/>
          </w:rPr>
          <w:t>discentesppgedu.unisc@gmail.com</w:t>
        </w:r>
      </w:hyperlink>
      <w:r>
        <w:rPr>
          <w:color w:val="366091"/>
        </w:rPr>
        <w:t xml:space="preserve"> </w:t>
      </w:r>
      <w:r>
        <w:t>ou</w:t>
      </w:r>
      <w:r>
        <w:rPr>
          <w:color w:val="366091"/>
        </w:rPr>
        <w:t xml:space="preserve"> </w:t>
      </w:r>
      <w:hyperlink r:id="rId6">
        <w:r>
          <w:rPr>
            <w:color w:val="366091"/>
            <w:highlight w:val="white"/>
            <w:u w:val="single"/>
          </w:rPr>
          <w:t>https://www.instagram.com/discentes_ppgedu/</w:t>
        </w:r>
      </w:hyperlink>
    </w:p>
    <w:p w14:paraId="00000012" w14:textId="77777777" w:rsidR="00421702" w:rsidRDefault="00000000">
      <w:pPr>
        <w:tabs>
          <w:tab w:val="left" w:pos="3540"/>
        </w:tabs>
        <w:spacing w:line="360" w:lineRule="auto"/>
        <w:jc w:val="both"/>
        <w:rPr>
          <w:highlight w:val="white"/>
        </w:rPr>
      </w:pPr>
      <w:r>
        <w:rPr>
          <w:highlight w:val="white"/>
        </w:rPr>
        <w:tab/>
      </w:r>
    </w:p>
    <w:p w14:paraId="00000013" w14:textId="77777777" w:rsidR="00421702" w:rsidRDefault="00000000">
      <w:pPr>
        <w:spacing w:line="360" w:lineRule="auto"/>
        <w:jc w:val="both"/>
        <w:rPr>
          <w:highlight w:val="white"/>
        </w:rPr>
      </w:pPr>
      <w:bookmarkStart w:id="2" w:name="_heading=h.30j0zll" w:colFirst="0" w:colLast="0"/>
      <w:bookmarkEnd w:id="2"/>
      <w:r>
        <w:rPr>
          <w:b/>
          <w:highlight w:val="white"/>
        </w:rPr>
        <w:t>PALAVRAS-CHAVE</w:t>
      </w:r>
      <w:r>
        <w:rPr>
          <w:highlight w:val="white"/>
        </w:rPr>
        <w:t>: Incluir de três a cinco palavras-chave que mais caracterizam a pesquisa, iniciando com letra maiúscula e separadas por ponto e vírgula. Exemplo: Educação; Jornada; Pesquisa.</w:t>
      </w:r>
    </w:p>
    <w:p w14:paraId="00000014" w14:textId="77777777" w:rsidR="00421702" w:rsidRDefault="00421702">
      <w:pPr>
        <w:spacing w:line="360" w:lineRule="auto"/>
        <w:jc w:val="both"/>
        <w:rPr>
          <w:highlight w:val="white"/>
        </w:rPr>
      </w:pPr>
    </w:p>
    <w:p w14:paraId="00000015" w14:textId="77777777" w:rsidR="00421702" w:rsidRDefault="00000000">
      <w:pPr>
        <w:spacing w:line="360" w:lineRule="auto"/>
        <w:jc w:val="both"/>
        <w:rPr>
          <w:highlight w:val="white"/>
        </w:rPr>
      </w:pPr>
      <w:r>
        <w:rPr>
          <w:b/>
          <w:highlight w:val="white"/>
        </w:rPr>
        <w:t>REFERÊNCIAS</w:t>
      </w:r>
    </w:p>
    <w:p w14:paraId="00000016" w14:textId="77777777" w:rsidR="0042170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Deverão ser redigidas segundo as normas da ABNT: </w:t>
      </w:r>
      <w:r>
        <w:rPr>
          <w:b/>
          <w:color w:val="000000"/>
        </w:rPr>
        <w:t xml:space="preserve">NBR 10520 de 2023. </w:t>
      </w:r>
      <w:r>
        <w:rPr>
          <w:color w:val="000000"/>
        </w:rPr>
        <w:t xml:space="preserve">Incluir somente as referências de obras mencionadas no texto. </w:t>
      </w:r>
    </w:p>
    <w:p w14:paraId="00000017" w14:textId="77777777" w:rsidR="00421702" w:rsidRDefault="00421702">
      <w:pPr>
        <w:spacing w:line="360" w:lineRule="auto"/>
        <w:jc w:val="both"/>
        <w:rPr>
          <w:highlight w:val="white"/>
        </w:rPr>
      </w:pPr>
    </w:p>
    <w:sectPr w:rsidR="00421702">
      <w:pgSz w:w="11909" w:h="16834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02"/>
    <w:rsid w:val="00421702"/>
    <w:rsid w:val="00635FED"/>
    <w:rsid w:val="00D9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48D6330-55E8-B749-8DC0-709D0A8B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8A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938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discentes_ppgedu/" TargetMode="External"/><Relationship Id="rId5" Type="http://schemas.openxmlformats.org/officeDocument/2006/relationships/hyperlink" Target="mailto:discentesppgedu.unis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nBGK8qKzil9WwqU/EXmPXAImw==">CgMxLjAyCGguZ2pkZ3hzMg5oLnRqMnJhcDM4d2ZsejIJaC4zMGowemxsOAByITFaMjVjV2VpbTZqWnF6WmxyTFRJcVFseld3MmVUcXJiaA==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 hoc</cp:lastModifiedBy>
  <cp:revision>2</cp:revision>
  <dcterms:created xsi:type="dcterms:W3CDTF">2024-08-02T19:35:00Z</dcterms:created>
  <dcterms:modified xsi:type="dcterms:W3CDTF">2024-08-02T19:35:00Z</dcterms:modified>
</cp:coreProperties>
</file>